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739FA">
        <w:rPr>
          <w:rFonts w:ascii="Times New Roman" w:eastAsia="Times New Roman" w:hAnsi="Times New Roman" w:cs="Times New Roman"/>
          <w:sz w:val="24"/>
          <w:szCs w:val="24"/>
        </w:rPr>
        <w:t>ecial Breakfast &amp; Mashed ‘</w:t>
      </w:r>
      <w:proofErr w:type="spellStart"/>
      <w:r w:rsidR="000739FA">
        <w:rPr>
          <w:rFonts w:ascii="Times New Roman" w:eastAsia="Times New Roman" w:hAnsi="Times New Roman" w:cs="Times New Roman"/>
          <w:sz w:val="24"/>
          <w:szCs w:val="24"/>
        </w:rPr>
        <w:t>Poto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39FA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564A1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Yields 2 Sammy's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Sammy Ingredients: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3 Eggs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2 Croissants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2 Pieces Swiss </w:t>
      </w:r>
      <w:proofErr w:type="gramStart"/>
      <w:r w:rsidRPr="003564A1">
        <w:rPr>
          <w:rFonts w:ascii="Times New Roman" w:eastAsia="Times New Roman" w:hAnsi="Times New Roman" w:cs="Times New Roman"/>
          <w:sz w:val="24"/>
          <w:szCs w:val="24"/>
        </w:rPr>
        <w:t>Cheese</w:t>
      </w:r>
      <w:proofErr w:type="gramEnd"/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2 Sausage Patties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1/2 C Spinach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Tots:</w:t>
      </w:r>
    </w:p>
    <w:p w:rsidR="003564A1" w:rsidRPr="003564A1" w:rsidRDefault="00B22BBA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oz Hash B</w:t>
      </w:r>
      <w:r w:rsidR="003564A1" w:rsidRPr="003564A1">
        <w:rPr>
          <w:rFonts w:ascii="Times New Roman" w:eastAsia="Times New Roman" w:hAnsi="Times New Roman" w:cs="Times New Roman"/>
          <w:sz w:val="24"/>
          <w:szCs w:val="24"/>
        </w:rPr>
        <w:t>rowns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1 1/2 C </w:t>
      </w:r>
      <w:proofErr w:type="spellStart"/>
      <w:r w:rsidRPr="003564A1">
        <w:rPr>
          <w:rFonts w:ascii="Times New Roman" w:eastAsia="Times New Roman" w:hAnsi="Times New Roman" w:cs="Times New Roman"/>
          <w:sz w:val="24"/>
          <w:szCs w:val="24"/>
        </w:rPr>
        <w:t>Panko</w:t>
      </w:r>
      <w:proofErr w:type="spellEnd"/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Bread Crumbs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1/4 C Parmesan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.50 oz Sundried Tomato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.05 oz Rosemary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br/>
        <w:t>1 TBS White Truffle oil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br/>
        <w:t>1/4 tsp Salt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br/>
        <w:t>1/4 tsp Pepper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br/>
        <w:t>1/4 tsp Garlic powder</w:t>
      </w:r>
    </w:p>
    <w:p w:rsidR="00B22BBA" w:rsidRDefault="00B22BBA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A1" w:rsidRPr="003564A1" w:rsidRDefault="00B22BBA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Let's start with</w:t>
      </w:r>
      <w:r w:rsidR="000739FA">
        <w:rPr>
          <w:rFonts w:ascii="Times New Roman" w:eastAsia="Times New Roman" w:hAnsi="Times New Roman" w:cs="Times New Roman"/>
          <w:sz w:val="24"/>
          <w:szCs w:val="24"/>
        </w:rPr>
        <w:t xml:space="preserve"> some Mashed '</w:t>
      </w:r>
      <w:proofErr w:type="spellStart"/>
      <w:r w:rsidR="000739FA">
        <w:rPr>
          <w:rFonts w:ascii="Times New Roman" w:eastAsia="Times New Roman" w:hAnsi="Times New Roman" w:cs="Times New Roman"/>
          <w:sz w:val="24"/>
          <w:szCs w:val="24"/>
        </w:rPr>
        <w:t>Pototo</w:t>
      </w:r>
      <w:r w:rsidR="003564A1" w:rsidRPr="003564A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564A1" w:rsidRPr="003564A1">
        <w:rPr>
          <w:rFonts w:ascii="Times New Roman" w:eastAsia="Times New Roman" w:hAnsi="Times New Roman" w:cs="Times New Roman"/>
          <w:sz w:val="24"/>
          <w:szCs w:val="24"/>
        </w:rPr>
        <w:t>.'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Take your hash</w:t>
      </w:r>
      <w:r w:rsidR="00B22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browns and warm them in a pan until they become soft. Then add your truffle oil, rosemary, sundried tomatoes, parmesan cheese, salt, pepper, and garlic powder into a food processor and puree until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resemble mashed potatoes. (The 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good kind of mashed potatoes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though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, not the kind that you could easily sub out for Elmer’s glue</w:t>
      </w:r>
      <w:r>
        <w:rPr>
          <w:rFonts w:ascii="Times New Roman" w:eastAsia="Times New Roman" w:hAnsi="Times New Roman" w:cs="Times New Roman"/>
          <w:sz w:val="24"/>
          <w:szCs w:val="24"/>
        </w:rPr>
        <w:t>….)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Next roll them into .5oz balls.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Dip them into egg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then into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bread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crumbs. Then bring your oil to medium high heat.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 Fry them for 3 minutes, turning them every 30 seconds or so to ensure they cook evenly. Do they feel crispy and ready to delight in? WAIT!!! - You will quite literally burn the roof of your mouth leaving you upset over you</w:t>
      </w:r>
      <w:r w:rsidR="00935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lack of will power. Hang in there and let them cool of</w:t>
      </w:r>
      <w:r w:rsidR="009355D3">
        <w:rPr>
          <w:rFonts w:ascii="Times New Roman" w:eastAsia="Times New Roman" w:hAnsi="Times New Roman" w:cs="Times New Roman"/>
          <w:sz w:val="24"/>
          <w:szCs w:val="24"/>
        </w:rPr>
        <w:t>f! Y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9355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and your mouth</w:t>
      </w:r>
      <w:r w:rsidR="009355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will be better for it. 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In the meantime let's cook up our </w:t>
      </w:r>
      <w:proofErr w:type="spellStart"/>
      <w:proofErr w:type="gramStart"/>
      <w:r w:rsidRPr="003564A1">
        <w:rPr>
          <w:rFonts w:ascii="Times New Roman" w:eastAsia="Times New Roman" w:hAnsi="Times New Roman" w:cs="Times New Roman"/>
          <w:sz w:val="24"/>
          <w:szCs w:val="24"/>
        </w:rPr>
        <w:t>sammy's</w:t>
      </w:r>
      <w:proofErr w:type="spellEnd"/>
      <w:proofErr w:type="gramEnd"/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! First slice and toast your croissants, on medium heat, on a flat top or sauté pan. 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t>Then submerge those buttery beauties into egg and put back on your flat top to cook sliced side down for about a minute.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Flip, and repeat.</w: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A1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11.25pt;height:11.25pt"/>
        </w:pict>
      </w:r>
    </w:p>
    <w:p w:rsidR="003564A1" w:rsidRPr="003564A1" w:rsidRDefault="003564A1" w:rsidP="003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to assemble! 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My hubby added sausage, spinach, and Swiss to his For me I left out the sausage and enjoyed the Popeye version, as I am trying to improve my bicep to spinach ratio. - </w:t>
      </w:r>
      <w:r w:rsidRPr="003564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usual though, I am a huge advocate for making these any way you like! Change the cheese to Gouda, and add bacon. Or perhaps you are a lox lover! Dress it up with cream cheese, salmon, veggies, and capers to indulge your senses into a </w:t>
      </w:r>
      <w:proofErr w:type="spellStart"/>
      <w:r w:rsidRPr="003564A1">
        <w:rPr>
          <w:rFonts w:ascii="Times New Roman" w:eastAsia="Times New Roman" w:hAnsi="Times New Roman" w:cs="Times New Roman"/>
          <w:sz w:val="24"/>
          <w:szCs w:val="24"/>
        </w:rPr>
        <w:t>pil</w:t>
      </w:r>
      <w:r>
        <w:rPr>
          <w:rFonts w:ascii="Times New Roman" w:eastAsia="Times New Roman" w:hAnsi="Times New Roman" w:cs="Times New Roman"/>
          <w:sz w:val="24"/>
          <w:szCs w:val="24"/>
        </w:rPr>
        <w:t>lowy</w:t>
      </w:r>
      <w:proofErr w:type="spellEnd"/>
      <w:r w:rsidRPr="003564A1">
        <w:rPr>
          <w:rFonts w:ascii="Times New Roman" w:eastAsia="Times New Roman" w:hAnsi="Times New Roman" w:cs="Times New Roman"/>
          <w:sz w:val="24"/>
          <w:szCs w:val="24"/>
        </w:rPr>
        <w:t xml:space="preserve"> bliss of fishiness. </w:t>
      </w:r>
    </w:p>
    <w:sectPr w:rsidR="003564A1" w:rsidRPr="003564A1" w:rsidSect="000E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15"/>
    <w:rsid w:val="000739FA"/>
    <w:rsid w:val="000E73EB"/>
    <w:rsid w:val="00222EBC"/>
    <w:rsid w:val="002A25F4"/>
    <w:rsid w:val="003564A1"/>
    <w:rsid w:val="009355D3"/>
    <w:rsid w:val="00AD1518"/>
    <w:rsid w:val="00AE697F"/>
    <w:rsid w:val="00B22BBA"/>
    <w:rsid w:val="00B66415"/>
    <w:rsid w:val="00C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41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4</cp:revision>
  <dcterms:created xsi:type="dcterms:W3CDTF">2015-05-24T22:52:00Z</dcterms:created>
  <dcterms:modified xsi:type="dcterms:W3CDTF">2015-05-25T00:11:00Z</dcterms:modified>
</cp:coreProperties>
</file>